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0C58" w14:textId="77777777" w:rsidR="007D1647" w:rsidRPr="007D1647" w:rsidRDefault="007D1647" w:rsidP="007D1647">
      <w:pPr>
        <w:rPr>
          <w:b/>
          <w:bCs/>
        </w:rPr>
      </w:pPr>
      <w:r w:rsidRPr="007D1647">
        <w:rPr>
          <w:b/>
          <w:bCs/>
        </w:rPr>
        <w:t>Specification</w:t>
      </w:r>
    </w:p>
    <w:p w14:paraId="7178843A" w14:textId="77777777" w:rsidR="007D1647" w:rsidRPr="007D1647" w:rsidRDefault="007D1647" w:rsidP="007D1647">
      <w:pPr>
        <w:numPr>
          <w:ilvl w:val="0"/>
          <w:numId w:val="1"/>
        </w:numPr>
        <w:rPr>
          <w:rStyle w:val="Hyperlink"/>
          <w:b/>
          <w:bCs/>
        </w:rPr>
      </w:pPr>
      <w:r w:rsidRPr="007D1647">
        <w:rPr>
          <w:b/>
          <w:bCs/>
        </w:rPr>
        <w:fldChar w:fldCharType="begin"/>
      </w:r>
      <w:r w:rsidRPr="007D1647">
        <w:rPr>
          <w:b/>
          <w:bCs/>
        </w:rPr>
        <w:instrText>HYPERLINK "https://www.hikvision.com/en/products/Alarm-Products/wired-intrusion-alarm/ax-hybrid-pro/ds-pd1-eb/"</w:instrText>
      </w:r>
      <w:r w:rsidRPr="007D1647">
        <w:rPr>
          <w:b/>
          <w:bCs/>
        </w:rPr>
      </w:r>
      <w:r w:rsidRPr="007D1647">
        <w:rPr>
          <w:b/>
          <w:bCs/>
        </w:rPr>
        <w:fldChar w:fldCharType="separate"/>
      </w:r>
    </w:p>
    <w:p w14:paraId="37759371" w14:textId="77777777" w:rsidR="007D1647" w:rsidRPr="007D1647" w:rsidRDefault="007D1647" w:rsidP="007D1647">
      <w:pPr>
        <w:rPr>
          <w:rStyle w:val="Hyperlink"/>
          <w:b/>
          <w:bCs/>
        </w:rPr>
      </w:pPr>
      <w:r w:rsidRPr="007D1647">
        <w:rPr>
          <w:rStyle w:val="Hyperlink"/>
          <w:b/>
          <w:bCs/>
        </w:rPr>
        <w:t>Electrical characteristics</w:t>
      </w:r>
    </w:p>
    <w:p w14:paraId="34A61EF5" w14:textId="77777777" w:rsidR="007D1647" w:rsidRPr="007D1647" w:rsidRDefault="007D1647" w:rsidP="007D1647">
      <w:pPr>
        <w:rPr>
          <w:b/>
          <w:bCs/>
        </w:rPr>
      </w:pPr>
      <w:r w:rsidRPr="007D1647">
        <w:fldChar w:fldCharType="end"/>
      </w:r>
    </w:p>
    <w:p w14:paraId="63FE6CBA" w14:textId="77777777" w:rsidR="007D1647" w:rsidRPr="007D1647" w:rsidRDefault="007D1647" w:rsidP="007D1647">
      <w:pPr>
        <w:numPr>
          <w:ilvl w:val="0"/>
          <w:numId w:val="1"/>
        </w:numPr>
        <w:rPr>
          <w:rStyle w:val="Hyperlink"/>
        </w:rPr>
      </w:pPr>
      <w:r w:rsidRPr="007D1647">
        <w:rPr>
          <w:b/>
          <w:bCs/>
        </w:rPr>
        <w:fldChar w:fldCharType="begin"/>
      </w:r>
      <w:r w:rsidRPr="007D1647">
        <w:rPr>
          <w:b/>
          <w:bCs/>
        </w:rPr>
        <w:instrText>HYPERLINK "https://www.hikvision.com/en/products/Alarm-Products/wired-intrusion-alarm/ax-hybrid-pro/ds-pd1-eb/"</w:instrText>
      </w:r>
      <w:r w:rsidRPr="007D1647">
        <w:rPr>
          <w:b/>
          <w:bCs/>
        </w:rPr>
      </w:r>
      <w:r w:rsidRPr="007D1647">
        <w:rPr>
          <w:b/>
          <w:bCs/>
        </w:rPr>
        <w:fldChar w:fldCharType="separate"/>
      </w:r>
    </w:p>
    <w:p w14:paraId="329DFF9A" w14:textId="77777777" w:rsidR="007D1647" w:rsidRPr="007D1647" w:rsidRDefault="007D1647" w:rsidP="007D1647">
      <w:pPr>
        <w:rPr>
          <w:rStyle w:val="Hyperlink"/>
          <w:b/>
          <w:bCs/>
        </w:rPr>
      </w:pPr>
      <w:r w:rsidRPr="007D1647">
        <w:rPr>
          <w:rStyle w:val="Hyperlink"/>
          <w:b/>
          <w:bCs/>
        </w:rPr>
        <w:t>General</w:t>
      </w:r>
    </w:p>
    <w:p w14:paraId="72637D3A" w14:textId="77777777" w:rsidR="007D1647" w:rsidRPr="007D1647" w:rsidRDefault="007D1647" w:rsidP="007D1647">
      <w:pPr>
        <w:rPr>
          <w:b/>
          <w:bCs/>
        </w:rPr>
      </w:pPr>
      <w:r w:rsidRPr="007D1647">
        <w:fldChar w:fldCharType="end"/>
      </w:r>
    </w:p>
    <w:p w14:paraId="6DC80271" w14:textId="77777777" w:rsidR="007D1647" w:rsidRPr="007D1647" w:rsidRDefault="007D1647" w:rsidP="007D1647">
      <w:pPr>
        <w:numPr>
          <w:ilvl w:val="0"/>
          <w:numId w:val="2"/>
        </w:numPr>
      </w:pPr>
      <w:r w:rsidRPr="007D1647">
        <w:rPr>
          <w:b/>
          <w:bCs/>
        </w:rPr>
        <w:t>Electrical characteristics</w:t>
      </w:r>
    </w:p>
    <w:p w14:paraId="2D12AA4E" w14:textId="77777777" w:rsidR="007D1647" w:rsidRPr="007D1647" w:rsidRDefault="007D1647" w:rsidP="007D1647">
      <w:pPr>
        <w:numPr>
          <w:ilvl w:val="0"/>
          <w:numId w:val="2"/>
        </w:numPr>
      </w:pPr>
      <w:r w:rsidRPr="007D1647">
        <w:t>Typical capacity250 VDC/300mA</w:t>
      </w:r>
    </w:p>
    <w:p w14:paraId="401C328D" w14:textId="77777777" w:rsidR="007D1647" w:rsidRPr="007D1647" w:rsidRDefault="007D1647" w:rsidP="007D1647">
      <w:pPr>
        <w:numPr>
          <w:ilvl w:val="0"/>
          <w:numId w:val="3"/>
        </w:numPr>
      </w:pPr>
      <w:r w:rsidRPr="007D1647">
        <w:rPr>
          <w:b/>
          <w:bCs/>
        </w:rPr>
        <w:t>General</w:t>
      </w:r>
    </w:p>
    <w:p w14:paraId="14CC1840" w14:textId="77777777" w:rsidR="007D1647" w:rsidRPr="007D1647" w:rsidRDefault="007D1647" w:rsidP="007D1647">
      <w:pPr>
        <w:numPr>
          <w:ilvl w:val="0"/>
          <w:numId w:val="3"/>
        </w:numPr>
      </w:pPr>
      <w:r w:rsidRPr="007D1647">
        <w:t xml:space="preserve">Shell </w:t>
      </w:r>
      <w:proofErr w:type="spellStart"/>
      <w:r w:rsidRPr="007D1647">
        <w:t>materialFlame</w:t>
      </w:r>
      <w:proofErr w:type="spellEnd"/>
      <w:r w:rsidRPr="007D1647">
        <w:t xml:space="preserve"> Retardant ABS</w:t>
      </w:r>
    </w:p>
    <w:p w14:paraId="74CB1E99" w14:textId="77777777" w:rsidR="007D1647" w:rsidRDefault="007D1647" w:rsidP="007D1647">
      <w:pPr>
        <w:numPr>
          <w:ilvl w:val="0"/>
          <w:numId w:val="3"/>
        </w:numPr>
      </w:pPr>
      <w:proofErr w:type="gramStart"/>
      <w:r w:rsidRPr="007D1647">
        <w:t>Dimension(</w:t>
      </w:r>
      <w:proofErr w:type="spellStart"/>
      <w:proofErr w:type="gramEnd"/>
      <w:r w:rsidRPr="007D1647">
        <w:t>WxHxD</w:t>
      </w:r>
      <w:proofErr w:type="spellEnd"/>
      <w:r w:rsidRPr="007D1647">
        <w:t>)49.5 mm × 53.5 mm × 32.5 mm</w:t>
      </w:r>
    </w:p>
    <w:p w14:paraId="327A78FC" w14:textId="77777777" w:rsidR="007D1647" w:rsidRPr="007D1647" w:rsidRDefault="007D1647" w:rsidP="007D1647">
      <w:pPr>
        <w:shd w:val="clear" w:color="auto" w:fill="FFFFFF"/>
        <w:spacing w:before="90" w:after="0" w:line="540" w:lineRule="atLeast"/>
        <w:outlineLvl w:val="1"/>
        <w:rPr>
          <w:rFonts w:ascii="OpenSansBold" w:eastAsia="Times New Roman" w:hAnsi="OpenSansBold" w:cs="Times New Roman"/>
          <w:b/>
          <w:bCs/>
          <w:color w:val="333333"/>
          <w:kern w:val="0"/>
          <w:sz w:val="36"/>
          <w:szCs w:val="36"/>
          <w14:ligatures w14:val="none"/>
        </w:rPr>
      </w:pPr>
      <w:r w:rsidRPr="007D1647">
        <w:rPr>
          <w:rFonts w:ascii="OpenSansBold" w:eastAsia="Times New Roman" w:hAnsi="OpenSansBold" w:cs="Times New Roman"/>
          <w:b/>
          <w:bCs/>
          <w:color w:val="333333"/>
          <w:kern w:val="0"/>
          <w:sz w:val="36"/>
          <w:szCs w:val="36"/>
          <w14:ligatures w14:val="none"/>
        </w:rPr>
        <w:t>DS-PD1-EB</w:t>
      </w:r>
    </w:p>
    <w:p w14:paraId="1F8017B8" w14:textId="77777777" w:rsidR="007D1647" w:rsidRPr="007D1647" w:rsidRDefault="007D1647" w:rsidP="007D1647">
      <w:pPr>
        <w:numPr>
          <w:ilvl w:val="0"/>
          <w:numId w:val="3"/>
        </w:numPr>
        <w:shd w:val="clear" w:color="auto" w:fill="FFFFFF"/>
        <w:spacing w:before="100" w:beforeAutospacing="1" w:after="180" w:line="360" w:lineRule="atLeast"/>
        <w:rPr>
          <w:rFonts w:ascii="OpenSans" w:eastAsia="Times New Roman" w:hAnsi="OpenSans" w:cs="Times New Roman"/>
          <w:color w:val="222222"/>
          <w:kern w:val="0"/>
          <w:sz w:val="24"/>
          <w:szCs w:val="24"/>
          <w14:ligatures w14:val="none"/>
        </w:rPr>
      </w:pPr>
      <w:r w:rsidRPr="007D1647">
        <w:rPr>
          <w:rFonts w:ascii="OpenSans" w:eastAsia="Times New Roman" w:hAnsi="OpenSans" w:cs="Times New Roman"/>
          <w:color w:val="222222"/>
          <w:kern w:val="0"/>
          <w:sz w:val="24"/>
          <w:szCs w:val="24"/>
          <w14:ligatures w14:val="none"/>
        </w:rPr>
        <w:t>Flame retardant ABS shell</w:t>
      </w:r>
    </w:p>
    <w:p w14:paraId="101AA75B" w14:textId="77777777" w:rsidR="007D1647" w:rsidRPr="007D1647" w:rsidRDefault="007D1647" w:rsidP="007D1647">
      <w:pPr>
        <w:numPr>
          <w:ilvl w:val="0"/>
          <w:numId w:val="3"/>
        </w:numPr>
        <w:shd w:val="clear" w:color="auto" w:fill="FFFFFF"/>
        <w:spacing w:before="100" w:beforeAutospacing="1" w:after="0" w:line="360" w:lineRule="atLeast"/>
        <w:rPr>
          <w:rFonts w:ascii="OpenSans" w:eastAsia="Times New Roman" w:hAnsi="OpenSans" w:cs="Times New Roman"/>
          <w:color w:val="222222"/>
          <w:kern w:val="0"/>
          <w:sz w:val="24"/>
          <w:szCs w:val="24"/>
          <w14:ligatures w14:val="none"/>
        </w:rPr>
      </w:pPr>
      <w:r w:rsidRPr="007D1647">
        <w:rPr>
          <w:rFonts w:ascii="OpenSans" w:eastAsia="Times New Roman" w:hAnsi="OpenSans" w:cs="Times New Roman"/>
          <w:color w:val="222222"/>
          <w:kern w:val="0"/>
          <w:sz w:val="24"/>
          <w:szCs w:val="24"/>
          <w14:ligatures w14:val="none"/>
        </w:rPr>
        <w:t>Connection mode: NO/NC</w:t>
      </w:r>
    </w:p>
    <w:p w14:paraId="274AF979" w14:textId="77777777" w:rsidR="007D1647" w:rsidRPr="007D1647" w:rsidRDefault="007D1647" w:rsidP="007D1647">
      <w:pPr>
        <w:ind w:left="360"/>
      </w:pPr>
    </w:p>
    <w:p w14:paraId="630F6437" w14:textId="77777777" w:rsidR="004B3FF1" w:rsidRDefault="004B3FF1"/>
    <w:sectPr w:rsidR="004B3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Bold">
    <w:altName w:val="Cambria"/>
    <w:panose1 w:val="00000000000000000000"/>
    <w:charset w:val="00"/>
    <w:family w:val="roman"/>
    <w:notTrueType/>
    <w:pitch w:val="default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506"/>
    <w:multiLevelType w:val="multilevel"/>
    <w:tmpl w:val="B03C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9081B"/>
    <w:multiLevelType w:val="multilevel"/>
    <w:tmpl w:val="5A26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E4E1A"/>
    <w:multiLevelType w:val="multilevel"/>
    <w:tmpl w:val="DF20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A31CC"/>
    <w:multiLevelType w:val="multilevel"/>
    <w:tmpl w:val="2942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664065">
    <w:abstractNumId w:val="2"/>
  </w:num>
  <w:num w:numId="2" w16cid:durableId="1467889825">
    <w:abstractNumId w:val="1"/>
  </w:num>
  <w:num w:numId="3" w16cid:durableId="325480564">
    <w:abstractNumId w:val="3"/>
  </w:num>
  <w:num w:numId="4" w16cid:durableId="158075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47"/>
    <w:rsid w:val="004B3FF1"/>
    <w:rsid w:val="007D1647"/>
    <w:rsid w:val="00B77F89"/>
    <w:rsid w:val="00C9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15F1"/>
  <w15:chartTrackingRefBased/>
  <w15:docId w15:val="{988E6AA3-E166-44A3-B76E-46817905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6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16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647"/>
    <w:rPr>
      <w:color w:val="605E5C"/>
      <w:shd w:val="clear" w:color="auto" w:fill="E1DFDD"/>
    </w:rPr>
  </w:style>
  <w:style w:type="character" w:customStyle="1" w:styleId="prodname-content">
    <w:name w:val="prod_name-content"/>
    <w:basedOn w:val="DefaultParagraphFont"/>
    <w:rsid w:val="007D1647"/>
  </w:style>
  <w:style w:type="paragraph" w:customStyle="1" w:styleId="productdescriptionitem">
    <w:name w:val="product_description_item"/>
    <w:basedOn w:val="Normal"/>
    <w:rsid w:val="007D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4995">
              <w:marLeft w:val="90"/>
              <w:marRight w:val="9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8754">
              <w:marLeft w:val="90"/>
              <w:marRight w:val="9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Souaid</dc:creator>
  <cp:keywords/>
  <dc:description/>
  <cp:lastModifiedBy>Martine Souaid</cp:lastModifiedBy>
  <cp:revision>1</cp:revision>
  <dcterms:created xsi:type="dcterms:W3CDTF">2024-11-19T18:09:00Z</dcterms:created>
  <dcterms:modified xsi:type="dcterms:W3CDTF">2024-11-19T18:11:00Z</dcterms:modified>
</cp:coreProperties>
</file>